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满城纪委监察委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年部门预算信息公开目录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年部门预算公开表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部门预算收支总表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部门预算收入总表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部门预算支出总表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部门预算财政拨款收支总表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部门预算一般公共预算财政拨款支出表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部门预算一般公共预算财政拨款基本支出表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部门预算政府性基金预算财政拨款支出表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部门预算国有资本经营预算财政拨款支出表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部门预算财政拨款“三公”经费支出表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年预算说明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部门职责及机构设置情况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部门预算安排的总体情况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机关运行经费安排情况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财政拨款“三公”经费预算情况及增减变化原因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绩效预算信息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政府采购预算情况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国有资产信息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名词解释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其他需要说明的事项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D1BD"/>
    <w:multiLevelType w:val="singleLevel"/>
    <w:tmpl w:val="59F1D1BD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F1D25F"/>
    <w:multiLevelType w:val="singleLevel"/>
    <w:tmpl w:val="59F1D25F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CC"/>
    <w:rsid w:val="00072EB4"/>
    <w:rsid w:val="000D2AE5"/>
    <w:rsid w:val="00165A90"/>
    <w:rsid w:val="00187CD9"/>
    <w:rsid w:val="00192D97"/>
    <w:rsid w:val="001E66D6"/>
    <w:rsid w:val="002455DB"/>
    <w:rsid w:val="002C5800"/>
    <w:rsid w:val="003C3669"/>
    <w:rsid w:val="00417F13"/>
    <w:rsid w:val="00512F97"/>
    <w:rsid w:val="0055113A"/>
    <w:rsid w:val="00571400"/>
    <w:rsid w:val="005B6310"/>
    <w:rsid w:val="005C00A3"/>
    <w:rsid w:val="00607D21"/>
    <w:rsid w:val="006A6D44"/>
    <w:rsid w:val="007503CC"/>
    <w:rsid w:val="007740A7"/>
    <w:rsid w:val="00812A37"/>
    <w:rsid w:val="0082434D"/>
    <w:rsid w:val="00880F97"/>
    <w:rsid w:val="008C675B"/>
    <w:rsid w:val="009503B0"/>
    <w:rsid w:val="009B4B1C"/>
    <w:rsid w:val="00BD0CCC"/>
    <w:rsid w:val="00CA7DF5"/>
    <w:rsid w:val="00D260DD"/>
    <w:rsid w:val="00E03032"/>
    <w:rsid w:val="00EE2083"/>
    <w:rsid w:val="00EF7BAD"/>
    <w:rsid w:val="00F04548"/>
    <w:rsid w:val="00F23873"/>
    <w:rsid w:val="00F70028"/>
    <w:rsid w:val="1D1012D8"/>
    <w:rsid w:val="58AB0CCC"/>
    <w:rsid w:val="74F5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2018-02-26T01:39:00Z</dcterms:created>
  <dc:creator>Administrator</dc:creator>
  <cp:lastModifiedBy>百合</cp:lastModifiedBy>
  <dcterms:modified xsi:type="dcterms:W3CDTF">2019-03-12T02:09:26Z</dcterms:modified>
  <dc:title>林业局2017年部门预算信息公开目录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